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72E26" w14:textId="3254DD33" w:rsidR="00713A8E" w:rsidRPr="00662873" w:rsidRDefault="00713A8E" w:rsidP="00713A8E">
      <w:pPr>
        <w:rPr>
          <w:rFonts w:ascii="Arial" w:hAnsi="Arial" w:cs="Arial"/>
          <w:b/>
          <w:bCs/>
          <w:sz w:val="24"/>
          <w:szCs w:val="24"/>
          <w:u w:val="single"/>
        </w:rPr>
      </w:pPr>
      <w:r w:rsidRPr="00662873">
        <w:rPr>
          <w:rFonts w:ascii="Arial" w:hAnsi="Arial" w:cs="Arial"/>
          <w:b/>
          <w:bCs/>
          <w:sz w:val="24"/>
          <w:szCs w:val="24"/>
          <w:u w:val="single"/>
        </w:rPr>
        <w:t xml:space="preserve">LGA Headline Issues </w:t>
      </w:r>
      <w:r w:rsidR="5626B6F9" w:rsidRPr="00662873">
        <w:rPr>
          <w:rFonts w:ascii="Arial" w:hAnsi="Arial" w:cs="Arial"/>
          <w:b/>
          <w:bCs/>
          <w:sz w:val="24"/>
          <w:szCs w:val="24"/>
          <w:u w:val="single"/>
        </w:rPr>
        <w:t>12</w:t>
      </w:r>
      <w:r w:rsidRPr="00662873">
        <w:rPr>
          <w:rFonts w:ascii="Arial" w:hAnsi="Arial" w:cs="Arial"/>
          <w:b/>
          <w:bCs/>
          <w:sz w:val="24"/>
          <w:szCs w:val="24"/>
          <w:u w:val="single"/>
          <w:vertAlign w:val="superscript"/>
        </w:rPr>
        <w:t>th</w:t>
      </w:r>
      <w:r w:rsidRPr="00662873">
        <w:rPr>
          <w:rFonts w:ascii="Arial" w:hAnsi="Arial" w:cs="Arial"/>
          <w:b/>
          <w:bCs/>
          <w:sz w:val="24"/>
          <w:szCs w:val="24"/>
          <w:u w:val="single"/>
        </w:rPr>
        <w:t xml:space="preserve"> Nov</w:t>
      </w:r>
    </w:p>
    <w:p w14:paraId="07921DAF" w14:textId="77777777" w:rsidR="00713A8E" w:rsidRPr="00480159" w:rsidRDefault="00713A8E" w:rsidP="00713A8E">
      <w:pPr>
        <w:rPr>
          <w:rFonts w:ascii="Arial" w:hAnsi="Arial" w:cs="Arial"/>
        </w:rPr>
      </w:pPr>
      <w:r w:rsidRPr="00480159">
        <w:rPr>
          <w:rFonts w:ascii="Arial" w:hAnsi="Arial" w:cs="Arial"/>
        </w:rPr>
        <w:t>The following priority issues reflect the short term needs</w:t>
      </w:r>
      <w:r>
        <w:rPr>
          <w:rFonts w:ascii="Arial" w:hAnsi="Arial" w:cs="Arial"/>
        </w:rPr>
        <w:t xml:space="preserve"> for councils</w:t>
      </w:r>
      <w:r w:rsidRPr="00480159">
        <w:rPr>
          <w:rFonts w:ascii="Arial" w:hAnsi="Arial" w:cs="Arial"/>
        </w:rPr>
        <w:t xml:space="preserve"> </w:t>
      </w:r>
      <w:r>
        <w:rPr>
          <w:rFonts w:ascii="Arial" w:hAnsi="Arial" w:cs="Arial"/>
        </w:rPr>
        <w:t>in order to deliver the lockdown successfully, the issues that need to be resolved to transition out of lockdown and long-term issues that require clarity about their strategic direction. All these issues are underpinned by the need for a sustainable long-term financial settlement for the sector delivered by the upcoming spending review.</w:t>
      </w:r>
    </w:p>
    <w:p w14:paraId="0B8966B1" w14:textId="77777777" w:rsidR="00713A8E" w:rsidRPr="008D486E" w:rsidRDefault="00713A8E" w:rsidP="00713A8E">
      <w:pPr>
        <w:rPr>
          <w:rFonts w:ascii="Arial" w:hAnsi="Arial" w:cs="Arial"/>
          <w:b/>
          <w:bCs/>
          <w:u w:val="single"/>
        </w:rPr>
      </w:pPr>
      <w:r w:rsidRPr="008D486E">
        <w:rPr>
          <w:rFonts w:ascii="Arial" w:hAnsi="Arial" w:cs="Arial"/>
          <w:b/>
          <w:bCs/>
          <w:u w:val="single"/>
        </w:rPr>
        <w:t>Immediate priority issues for the sector:</w:t>
      </w:r>
      <w:bookmarkStart w:id="0" w:name="_GoBack"/>
      <w:bookmarkEnd w:id="0"/>
    </w:p>
    <w:p w14:paraId="31355CE8" w14:textId="77777777" w:rsidR="00713A8E" w:rsidRDefault="00713A8E" w:rsidP="00713A8E">
      <w:pPr>
        <w:rPr>
          <w:rFonts w:ascii="Arial" w:hAnsi="Arial" w:cs="Arial"/>
        </w:rPr>
      </w:pPr>
      <w:r>
        <w:rPr>
          <w:rFonts w:ascii="Arial" w:hAnsi="Arial" w:cs="Arial"/>
        </w:rPr>
        <w:t xml:space="preserve">The following issues are the sectors immediate priorities. They combine questions and issues that require clarification as well as asks we have for the government. </w:t>
      </w:r>
    </w:p>
    <w:p w14:paraId="17848FB4" w14:textId="73FDACE3" w:rsidR="00E277A5" w:rsidRDefault="6D25D61B" w:rsidP="00E277A5">
      <w:pPr>
        <w:rPr>
          <w:rFonts w:ascii="Arial" w:hAnsi="Arial" w:cs="Arial"/>
        </w:rPr>
      </w:pPr>
      <w:r w:rsidRPr="6DA52AFC">
        <w:rPr>
          <w:rFonts w:ascii="Arial" w:hAnsi="Arial" w:cs="Arial"/>
          <w:b/>
          <w:bCs/>
        </w:rPr>
        <w:t xml:space="preserve">Vaccine - </w:t>
      </w:r>
      <w:r w:rsidRPr="6DA52AFC">
        <w:rPr>
          <w:rFonts w:ascii="Arial" w:hAnsi="Arial" w:cs="Arial"/>
        </w:rPr>
        <w:t>What role will councils be asked to play in the distribution of a vaccine once one becomes available</w:t>
      </w:r>
      <w:r w:rsidR="00E83909" w:rsidRPr="6DA52AFC">
        <w:rPr>
          <w:rFonts w:ascii="Arial" w:hAnsi="Arial" w:cs="Arial"/>
        </w:rPr>
        <w:t xml:space="preserve"> and how </w:t>
      </w:r>
      <w:r w:rsidR="001129DD" w:rsidRPr="6DA52AFC">
        <w:rPr>
          <w:rFonts w:ascii="Arial" w:hAnsi="Arial" w:cs="Arial"/>
        </w:rPr>
        <w:t>wil</w:t>
      </w:r>
      <w:r w:rsidR="00FC48F9" w:rsidRPr="6DA52AFC">
        <w:rPr>
          <w:rFonts w:ascii="Arial" w:hAnsi="Arial" w:cs="Arial"/>
        </w:rPr>
        <w:t>l</w:t>
      </w:r>
      <w:r w:rsidR="001129DD" w:rsidRPr="6DA52AFC">
        <w:rPr>
          <w:rFonts w:ascii="Arial" w:hAnsi="Arial" w:cs="Arial"/>
        </w:rPr>
        <w:t xml:space="preserve"> </w:t>
      </w:r>
      <w:r w:rsidR="00E83909" w:rsidRPr="6DA52AFC">
        <w:rPr>
          <w:rFonts w:ascii="Arial" w:hAnsi="Arial" w:cs="Arial"/>
        </w:rPr>
        <w:t>the vaccine be made available to frontline care staff and residents in the priority cohor</w:t>
      </w:r>
      <w:r w:rsidR="0028081D" w:rsidRPr="6DA52AFC">
        <w:rPr>
          <w:rFonts w:ascii="Arial" w:hAnsi="Arial" w:cs="Arial"/>
        </w:rPr>
        <w:t>t?</w:t>
      </w:r>
    </w:p>
    <w:p w14:paraId="38B1784A" w14:textId="77777777" w:rsidR="00713A8E" w:rsidRDefault="00713A8E" w:rsidP="00713A8E">
      <w:pPr>
        <w:rPr>
          <w:rFonts w:ascii="Arial" w:hAnsi="Arial" w:cs="Arial"/>
        </w:rPr>
      </w:pPr>
      <w:r w:rsidRPr="79662DB6">
        <w:rPr>
          <w:rFonts w:ascii="Arial" w:hAnsi="Arial" w:cs="Arial"/>
          <w:b/>
          <w:bCs/>
        </w:rPr>
        <w:t>Shielding support</w:t>
      </w:r>
      <w:r w:rsidRPr="61997E06">
        <w:rPr>
          <w:rFonts w:ascii="Arial" w:hAnsi="Arial" w:cs="Arial"/>
        </w:rPr>
        <w:t xml:space="preserve"> – Will the </w:t>
      </w:r>
      <w:r w:rsidRPr="79662DB6">
        <w:rPr>
          <w:rFonts w:ascii="Arial" w:hAnsi="Arial" w:cs="Arial"/>
        </w:rPr>
        <w:t xml:space="preserve">support councils </w:t>
      </w:r>
      <w:r w:rsidRPr="61997E06">
        <w:rPr>
          <w:rFonts w:ascii="Arial" w:hAnsi="Arial" w:cs="Arial"/>
        </w:rPr>
        <w:t>are</w:t>
      </w:r>
      <w:r w:rsidRPr="79662DB6">
        <w:rPr>
          <w:rFonts w:ascii="Arial" w:hAnsi="Arial" w:cs="Arial"/>
        </w:rPr>
        <w:t xml:space="preserve"> getting for supporting shielded individuals</w:t>
      </w:r>
      <w:r w:rsidRPr="61997E06">
        <w:rPr>
          <w:rFonts w:ascii="Arial" w:hAnsi="Arial" w:cs="Arial"/>
        </w:rPr>
        <w:t xml:space="preserve"> be </w:t>
      </w:r>
      <w:proofErr w:type="gramStart"/>
      <w:r w:rsidRPr="61997E06">
        <w:rPr>
          <w:rFonts w:ascii="Arial" w:hAnsi="Arial" w:cs="Arial"/>
        </w:rPr>
        <w:t>sufficient</w:t>
      </w:r>
      <w:proofErr w:type="gramEnd"/>
      <w:r w:rsidRPr="61997E06">
        <w:rPr>
          <w:rFonts w:ascii="Arial" w:hAnsi="Arial" w:cs="Arial"/>
        </w:rPr>
        <w:t xml:space="preserve"> (£</w:t>
      </w:r>
      <w:r w:rsidRPr="79662DB6">
        <w:rPr>
          <w:rFonts w:ascii="Arial" w:hAnsi="Arial" w:cs="Arial"/>
        </w:rPr>
        <w:t xml:space="preserve">14.60 per </w:t>
      </w:r>
      <w:r w:rsidRPr="61997E06">
        <w:rPr>
          <w:rFonts w:ascii="Arial" w:hAnsi="Arial" w:cs="Arial"/>
        </w:rPr>
        <w:t xml:space="preserve">CEV </w:t>
      </w:r>
      <w:r w:rsidRPr="79662DB6">
        <w:rPr>
          <w:rFonts w:ascii="Arial" w:hAnsi="Arial" w:cs="Arial"/>
        </w:rPr>
        <w:t xml:space="preserve">person </w:t>
      </w:r>
      <w:r w:rsidRPr="61997E06">
        <w:rPr>
          <w:rFonts w:ascii="Arial" w:hAnsi="Arial" w:cs="Arial"/>
        </w:rPr>
        <w:t>is being made available to councils to cover the period up to 2 December)</w:t>
      </w:r>
      <w:r w:rsidRPr="79662DB6">
        <w:rPr>
          <w:rFonts w:ascii="Arial" w:hAnsi="Arial" w:cs="Arial"/>
        </w:rPr>
        <w:t xml:space="preserve"> with </w:t>
      </w:r>
      <w:r>
        <w:rPr>
          <w:rFonts w:ascii="Arial" w:hAnsi="Arial" w:cs="Arial"/>
        </w:rPr>
        <w:t>councils asked to monitor spend</w:t>
      </w:r>
      <w:r w:rsidRPr="61997E06">
        <w:rPr>
          <w:rFonts w:ascii="Arial" w:hAnsi="Arial" w:cs="Arial"/>
        </w:rPr>
        <w:t xml:space="preserve">. </w:t>
      </w:r>
      <w:r>
        <w:rPr>
          <w:rFonts w:ascii="Arial" w:hAnsi="Arial" w:cs="Arial"/>
        </w:rPr>
        <w:t>Councils</w:t>
      </w:r>
      <w:r w:rsidRPr="79662DB6">
        <w:rPr>
          <w:rFonts w:ascii="Arial" w:hAnsi="Arial" w:cs="Arial"/>
        </w:rPr>
        <w:t xml:space="preserve"> also </w:t>
      </w:r>
      <w:r>
        <w:rPr>
          <w:rFonts w:ascii="Arial" w:hAnsi="Arial" w:cs="Arial"/>
        </w:rPr>
        <w:t>use</w:t>
      </w:r>
      <w:r w:rsidRPr="79662DB6">
        <w:rPr>
          <w:rFonts w:ascii="Arial" w:hAnsi="Arial" w:cs="Arial"/>
        </w:rPr>
        <w:t xml:space="preserve"> a wider definition of vulnerable individuals </w:t>
      </w:r>
      <w:r>
        <w:rPr>
          <w:rFonts w:ascii="Arial" w:hAnsi="Arial" w:cs="Arial"/>
        </w:rPr>
        <w:t xml:space="preserve">they may be providing support to, </w:t>
      </w:r>
      <w:r w:rsidRPr="79662DB6">
        <w:rPr>
          <w:rFonts w:ascii="Arial" w:hAnsi="Arial" w:cs="Arial"/>
        </w:rPr>
        <w:t xml:space="preserve">whereas </w:t>
      </w:r>
      <w:r>
        <w:rPr>
          <w:rFonts w:ascii="Arial" w:hAnsi="Arial" w:cs="Arial"/>
        </w:rPr>
        <w:t>CEV list is based on NHS</w:t>
      </w:r>
      <w:r w:rsidRPr="79662DB6">
        <w:rPr>
          <w:rFonts w:ascii="Arial" w:hAnsi="Arial" w:cs="Arial"/>
        </w:rPr>
        <w:t xml:space="preserve"> clinical </w:t>
      </w:r>
      <w:r>
        <w:rPr>
          <w:rFonts w:ascii="Arial" w:hAnsi="Arial" w:cs="Arial"/>
        </w:rPr>
        <w:t>decisions</w:t>
      </w:r>
      <w:r w:rsidRPr="61997E06">
        <w:rPr>
          <w:rFonts w:ascii="Arial" w:hAnsi="Arial" w:cs="Arial"/>
        </w:rPr>
        <w:t>, although slightly expanded in the case of adults</w:t>
      </w:r>
      <w:r>
        <w:rPr>
          <w:rFonts w:ascii="Arial" w:hAnsi="Arial" w:cs="Arial"/>
        </w:rPr>
        <w:t xml:space="preserve"> during the current restrictions</w:t>
      </w:r>
      <w:r w:rsidRPr="61997E06">
        <w:rPr>
          <w:rFonts w:ascii="Arial" w:hAnsi="Arial" w:cs="Arial"/>
        </w:rPr>
        <w:t>. There is a need for clarity around specific issues relating to furlough for CEV public sector employees and parents of CEV children</w:t>
      </w:r>
      <w:r>
        <w:rPr>
          <w:rFonts w:ascii="Arial" w:hAnsi="Arial" w:cs="Arial"/>
        </w:rPr>
        <w:t xml:space="preserve">, any support councils may need and the effectiveness of data flow to and from councils. </w:t>
      </w:r>
    </w:p>
    <w:p w14:paraId="0B6073AC" w14:textId="0B33EAA9" w:rsidR="00713A8E" w:rsidRDefault="00713A8E" w:rsidP="00713A8E">
      <w:pPr>
        <w:rPr>
          <w:rFonts w:ascii="Arial" w:hAnsi="Arial" w:cs="Arial"/>
        </w:rPr>
      </w:pPr>
      <w:r w:rsidRPr="00193657">
        <w:rPr>
          <w:rFonts w:ascii="Arial" w:hAnsi="Arial" w:cs="Arial"/>
          <w:b/>
          <w:bCs/>
        </w:rPr>
        <w:t>Care homes</w:t>
      </w:r>
      <w:r w:rsidR="00812778">
        <w:rPr>
          <w:rFonts w:ascii="Arial" w:hAnsi="Arial" w:cs="Arial"/>
          <w:b/>
          <w:bCs/>
        </w:rPr>
        <w:t xml:space="preserve"> -</w:t>
      </w:r>
      <w:r w:rsidRPr="79662DB6">
        <w:rPr>
          <w:rFonts w:ascii="Arial" w:hAnsi="Arial" w:cs="Arial"/>
        </w:rPr>
        <w:t xml:space="preserve"> We need to understand how visiting will work in social care settings.</w:t>
      </w:r>
    </w:p>
    <w:p w14:paraId="0E423739" w14:textId="6C3C05B3" w:rsidR="00713A8E" w:rsidRDefault="5D4351AD" w:rsidP="00713A8E">
      <w:pPr>
        <w:rPr>
          <w:rFonts w:ascii="Arial" w:hAnsi="Arial" w:cs="Arial"/>
        </w:rPr>
      </w:pPr>
      <w:r w:rsidRPr="43A959BE">
        <w:rPr>
          <w:rFonts w:ascii="Arial" w:hAnsi="Arial" w:cs="Arial"/>
          <w:b/>
          <w:bCs/>
        </w:rPr>
        <w:t>Public Services</w:t>
      </w:r>
      <w:r w:rsidRPr="43A959BE">
        <w:rPr>
          <w:rFonts w:ascii="Arial" w:hAnsi="Arial" w:cs="Arial"/>
        </w:rPr>
        <w:t xml:space="preserve"> – </w:t>
      </w:r>
      <w:r w:rsidR="6F372F71" w:rsidRPr="43A959BE">
        <w:rPr>
          <w:rFonts w:ascii="Arial" w:hAnsi="Arial" w:cs="Arial"/>
        </w:rPr>
        <w:t xml:space="preserve">Currently councils are continuing to deliver a wide range of services. </w:t>
      </w:r>
      <w:r w:rsidRPr="43A959BE">
        <w:rPr>
          <w:rFonts w:ascii="Arial" w:hAnsi="Arial" w:cs="Arial"/>
        </w:rPr>
        <w:t xml:space="preserve"> We would like to see a system of local decision making where councils </w:t>
      </w:r>
      <w:r w:rsidR="26B3C36A" w:rsidRPr="43A959BE">
        <w:rPr>
          <w:rFonts w:ascii="Arial" w:hAnsi="Arial" w:cs="Arial"/>
        </w:rPr>
        <w:t xml:space="preserve">are enabled to </w:t>
      </w:r>
      <w:r w:rsidRPr="43A959BE">
        <w:rPr>
          <w:rFonts w:ascii="Arial" w:hAnsi="Arial" w:cs="Arial"/>
        </w:rPr>
        <w:t>t</w:t>
      </w:r>
      <w:r w:rsidR="26B7AECF" w:rsidRPr="43A959BE">
        <w:rPr>
          <w:rFonts w:ascii="Arial" w:hAnsi="Arial" w:cs="Arial"/>
        </w:rPr>
        <w:t>a</w:t>
      </w:r>
      <w:r w:rsidRPr="43A959BE">
        <w:rPr>
          <w:rFonts w:ascii="Arial" w:hAnsi="Arial" w:cs="Arial"/>
        </w:rPr>
        <w:t>k</w:t>
      </w:r>
      <w:r w:rsidR="5FB5B32F" w:rsidRPr="43A959BE">
        <w:rPr>
          <w:rFonts w:ascii="Arial" w:hAnsi="Arial" w:cs="Arial"/>
        </w:rPr>
        <w:t>e</w:t>
      </w:r>
      <w:r w:rsidRPr="43A959BE">
        <w:rPr>
          <w:rFonts w:ascii="Arial" w:hAnsi="Arial" w:cs="Arial"/>
        </w:rPr>
        <w:t xml:space="preserve"> the lead in deciding w</w:t>
      </w:r>
      <w:r w:rsidR="131018EE" w:rsidRPr="43A959BE">
        <w:rPr>
          <w:rFonts w:ascii="Arial" w:hAnsi="Arial" w:cs="Arial"/>
        </w:rPr>
        <w:t>hether any services</w:t>
      </w:r>
      <w:r w:rsidRPr="43A959BE">
        <w:rPr>
          <w:rFonts w:ascii="Arial" w:hAnsi="Arial" w:cs="Arial"/>
        </w:rPr>
        <w:t xml:space="preserve"> </w:t>
      </w:r>
      <w:r w:rsidR="2A713F69" w:rsidRPr="43A959BE">
        <w:rPr>
          <w:rFonts w:ascii="Arial" w:hAnsi="Arial" w:cs="Arial"/>
        </w:rPr>
        <w:t>may need to</w:t>
      </w:r>
      <w:r w:rsidRPr="43A959BE">
        <w:rPr>
          <w:rFonts w:ascii="Arial" w:hAnsi="Arial" w:cs="Arial"/>
        </w:rPr>
        <w:t xml:space="preserve"> </w:t>
      </w:r>
      <w:r w:rsidR="36F3B5C4" w:rsidRPr="43A959BE">
        <w:rPr>
          <w:rFonts w:ascii="Arial" w:hAnsi="Arial" w:cs="Arial"/>
        </w:rPr>
        <w:t>close during lockdown</w:t>
      </w:r>
      <w:r w:rsidRPr="43A959BE">
        <w:rPr>
          <w:rFonts w:ascii="Arial" w:hAnsi="Arial" w:cs="Arial"/>
        </w:rPr>
        <w:t>. We also need consideration of how capacity issues might be dealt with locally, especially if mass testing leads to larger numbers of asymptomatic carriers having to isolate and councils facing short term lack of specialist skilled officers.</w:t>
      </w:r>
    </w:p>
    <w:p w14:paraId="1D4D3FDB" w14:textId="4843AA8F" w:rsidR="00713A8E" w:rsidRDefault="00713A8E" w:rsidP="00713A8E">
      <w:pPr>
        <w:rPr>
          <w:rFonts w:ascii="Arial" w:hAnsi="Arial" w:cs="Arial"/>
        </w:rPr>
      </w:pPr>
      <w:r w:rsidRPr="61997E06">
        <w:rPr>
          <w:rFonts w:ascii="Arial" w:hAnsi="Arial" w:cs="Arial"/>
          <w:b/>
          <w:bCs/>
        </w:rPr>
        <w:t xml:space="preserve">Enforcement </w:t>
      </w:r>
      <w:r w:rsidRPr="61997E06">
        <w:rPr>
          <w:rFonts w:ascii="Arial" w:hAnsi="Arial" w:cs="Arial"/>
        </w:rPr>
        <w:t xml:space="preserve">– </w:t>
      </w:r>
      <w:r>
        <w:rPr>
          <w:rFonts w:ascii="Arial" w:hAnsi="Arial" w:cs="Arial"/>
        </w:rPr>
        <w:t>E</w:t>
      </w:r>
      <w:r w:rsidRPr="61997E06">
        <w:rPr>
          <w:rFonts w:ascii="Arial" w:hAnsi="Arial" w:cs="Arial"/>
        </w:rPr>
        <w:t>scalating queries and seeking rapid responses to grey areas in the new regulations councils are required to enforce.</w:t>
      </w:r>
    </w:p>
    <w:p w14:paraId="3797663D" w14:textId="15BFB3CB" w:rsidR="00713A8E" w:rsidRDefault="73BA1DE8" w:rsidP="03283445">
      <w:pPr>
        <w:rPr>
          <w:rFonts w:ascii="Arial" w:hAnsi="Arial" w:cs="Arial"/>
        </w:rPr>
      </w:pPr>
      <w:r w:rsidRPr="03283445">
        <w:rPr>
          <w:rFonts w:ascii="Arial" w:hAnsi="Arial" w:cs="Arial"/>
          <w:b/>
          <w:bCs/>
        </w:rPr>
        <w:t>Test and trace system</w:t>
      </w:r>
      <w:r w:rsidRPr="03283445">
        <w:rPr>
          <w:rFonts w:ascii="Arial" w:hAnsi="Arial" w:cs="Arial"/>
        </w:rPr>
        <w:t xml:space="preserve"> – </w:t>
      </w:r>
      <w:r w:rsidR="43A6866F" w:rsidRPr="03283445">
        <w:rPr>
          <w:rFonts w:ascii="Arial" w:hAnsi="Arial" w:cs="Arial"/>
        </w:rPr>
        <w:t>Tier 2 c</w:t>
      </w:r>
      <w:r w:rsidR="2B397BE7" w:rsidRPr="03283445">
        <w:rPr>
          <w:rFonts w:ascii="Arial" w:hAnsi="Arial" w:cs="Arial"/>
        </w:rPr>
        <w:t xml:space="preserve">ouncils are seeking a </w:t>
      </w:r>
      <w:r w:rsidR="265D59AC" w:rsidRPr="03283445">
        <w:rPr>
          <w:rFonts w:ascii="Arial" w:hAnsi="Arial" w:cs="Arial"/>
        </w:rPr>
        <w:t xml:space="preserve">localised system which is nationally enabled.  </w:t>
      </w:r>
      <w:r w:rsidRPr="03283445">
        <w:rPr>
          <w:rFonts w:ascii="Arial" w:hAnsi="Arial" w:cs="Arial"/>
        </w:rPr>
        <w:t xml:space="preserve">What resources are being made available for increased localisation of the test and trace system? </w:t>
      </w:r>
      <w:r w:rsidR="4176333B" w:rsidRPr="03283445">
        <w:rPr>
          <w:rFonts w:ascii="Arial" w:eastAsia="Arial" w:hAnsi="Arial" w:cs="Arial"/>
        </w:rPr>
        <w:t>Councils need to be funded to build up their tracing teams to take on more cases.</w:t>
      </w:r>
    </w:p>
    <w:p w14:paraId="4639F60C" w14:textId="42011191" w:rsidR="00713A8E" w:rsidRPr="008D486E" w:rsidRDefault="40B6AD08" w:rsidP="6F4AC948">
      <w:pPr>
        <w:rPr>
          <w:rFonts w:ascii="Arial" w:hAnsi="Arial" w:cs="Arial"/>
          <w:b/>
          <w:bCs/>
          <w:u w:val="single"/>
        </w:rPr>
      </w:pPr>
      <w:r w:rsidRPr="6F4AC948">
        <w:rPr>
          <w:rFonts w:ascii="Arial" w:hAnsi="Arial" w:cs="Arial"/>
          <w:b/>
          <w:bCs/>
        </w:rPr>
        <w:t>Inspection</w:t>
      </w:r>
      <w:r w:rsidR="6D62A6BD" w:rsidRPr="6F4AC948">
        <w:rPr>
          <w:rFonts w:ascii="Arial" w:hAnsi="Arial" w:cs="Arial"/>
          <w:b/>
          <w:bCs/>
        </w:rPr>
        <w:t xml:space="preserve"> – </w:t>
      </w:r>
      <w:r w:rsidR="6D62A6BD" w:rsidRPr="6F4AC948">
        <w:rPr>
          <w:rFonts w:ascii="Arial" w:hAnsi="Arial" w:cs="Arial"/>
        </w:rPr>
        <w:t>Can any</w:t>
      </w:r>
      <w:r w:rsidRPr="6F4AC948">
        <w:rPr>
          <w:rFonts w:ascii="Arial" w:hAnsi="Arial" w:cs="Arial"/>
        </w:rPr>
        <w:t xml:space="preserve"> inspection, monitoring and reporting regimes be suspended temporarily to boost frontline capacity?</w:t>
      </w:r>
    </w:p>
    <w:p w14:paraId="38A0F391" w14:textId="77777777" w:rsidR="00713A8E" w:rsidRPr="00C85368" w:rsidRDefault="00713A8E" w:rsidP="00713A8E">
      <w:pPr>
        <w:rPr>
          <w:rFonts w:ascii="Arial" w:hAnsi="Arial" w:cs="Arial"/>
          <w:b/>
          <w:bCs/>
          <w:u w:val="single"/>
        </w:rPr>
      </w:pPr>
      <w:r w:rsidRPr="00C85368">
        <w:rPr>
          <w:rFonts w:ascii="Arial" w:hAnsi="Arial" w:cs="Arial"/>
          <w:b/>
          <w:bCs/>
          <w:u w:val="single"/>
        </w:rPr>
        <w:t>Transition out of lockdown issues:</w:t>
      </w:r>
    </w:p>
    <w:p w14:paraId="11ACC6EA" w14:textId="635E0589" w:rsidR="00713A8E" w:rsidRDefault="00713A8E" w:rsidP="00713A8E">
      <w:pPr>
        <w:rPr>
          <w:rFonts w:ascii="Arial" w:hAnsi="Arial" w:cs="Arial"/>
        </w:rPr>
      </w:pPr>
      <w:r w:rsidRPr="55973A70">
        <w:rPr>
          <w:rFonts w:ascii="Arial" w:hAnsi="Arial" w:cs="Arial"/>
          <w:b/>
          <w:bCs/>
        </w:rPr>
        <w:t xml:space="preserve">Mass Testing - </w:t>
      </w:r>
      <w:r w:rsidRPr="55973A70">
        <w:rPr>
          <w:rFonts w:ascii="Arial" w:hAnsi="Arial" w:cs="Arial"/>
        </w:rPr>
        <w:t xml:space="preserve">This needs to be supported by adequate resources for councils to make sure tests are undertaken and for swift follow-up action following any positive cases. Mass testing will inevitably lead to more contact tracing. This makes it even more urgent to upscale successful local contact tracing efforts to plug gaps in the national scheme. For that </w:t>
      </w:r>
      <w:r w:rsidRPr="55973A70">
        <w:rPr>
          <w:rFonts w:ascii="Arial" w:hAnsi="Arial" w:cs="Arial"/>
        </w:rPr>
        <w:lastRenderedPageBreak/>
        <w:t>to happen, councils need timely, clearer, more precise information on who they should be trying to contact and funding to undertake the contact tracing.</w:t>
      </w:r>
    </w:p>
    <w:p w14:paraId="2C57AC31" w14:textId="2A48D67D" w:rsidR="00713A8E" w:rsidRDefault="00713A8E" w:rsidP="00713A8E">
      <w:pPr>
        <w:rPr>
          <w:rFonts w:ascii="Arial" w:hAnsi="Arial" w:cs="Arial"/>
        </w:rPr>
      </w:pPr>
      <w:r w:rsidRPr="6F4AC948">
        <w:rPr>
          <w:rFonts w:ascii="Arial" w:hAnsi="Arial" w:cs="Arial"/>
          <w:b/>
          <w:bCs/>
        </w:rPr>
        <w:t>Stepdown arrangements</w:t>
      </w:r>
      <w:r w:rsidRPr="6F4AC948">
        <w:rPr>
          <w:rFonts w:ascii="Arial" w:hAnsi="Arial" w:cs="Arial"/>
        </w:rPr>
        <w:t xml:space="preserve"> – What arrangements do we have to transition back into the tiered system as we leave lockdown. We want the government to consider the latest data to transition areas rather than returning to where areas were before the lockdown.</w:t>
      </w:r>
    </w:p>
    <w:p w14:paraId="3A759B95" w14:textId="7F8286F9" w:rsidR="00713A8E" w:rsidRDefault="00713A8E" w:rsidP="00713A8E">
      <w:pPr>
        <w:rPr>
          <w:rFonts w:ascii="Arial" w:hAnsi="Arial" w:cs="Arial"/>
        </w:rPr>
      </w:pPr>
      <w:r w:rsidRPr="6F4AC948">
        <w:rPr>
          <w:rFonts w:ascii="Arial" w:hAnsi="Arial" w:cs="Arial"/>
          <w:b/>
          <w:bCs/>
        </w:rPr>
        <w:t xml:space="preserve">University terms - </w:t>
      </w:r>
      <w:r w:rsidRPr="6F4AC948">
        <w:rPr>
          <w:rFonts w:ascii="Arial" w:hAnsi="Arial" w:cs="Arial"/>
        </w:rPr>
        <w:t xml:space="preserve">What </w:t>
      </w:r>
      <w:r w:rsidR="0023706A" w:rsidRPr="6F4AC948">
        <w:rPr>
          <w:rFonts w:ascii="Arial" w:hAnsi="Arial" w:cs="Arial"/>
        </w:rPr>
        <w:t>role will councils be asked to play in delivering the HE return</w:t>
      </w:r>
      <w:r w:rsidR="6D6E7D55" w:rsidRPr="6F4AC948">
        <w:rPr>
          <w:rFonts w:ascii="Arial" w:hAnsi="Arial" w:cs="Arial"/>
        </w:rPr>
        <w:t xml:space="preserve">/exit </w:t>
      </w:r>
      <w:r w:rsidR="0023706A" w:rsidRPr="6F4AC948">
        <w:rPr>
          <w:rFonts w:ascii="Arial" w:hAnsi="Arial" w:cs="Arial"/>
        </w:rPr>
        <w:t>window</w:t>
      </w:r>
      <w:r w:rsidR="00472EF6" w:rsidRPr="6F4AC948">
        <w:rPr>
          <w:rFonts w:ascii="Arial" w:hAnsi="Arial" w:cs="Arial"/>
        </w:rPr>
        <w:t xml:space="preserve"> and associated testing</w:t>
      </w:r>
      <w:r w:rsidRPr="6F4AC948">
        <w:rPr>
          <w:rFonts w:ascii="Arial" w:hAnsi="Arial" w:cs="Arial"/>
        </w:rPr>
        <w:t xml:space="preserve">?    </w:t>
      </w:r>
    </w:p>
    <w:p w14:paraId="4DC62D84" w14:textId="77777777" w:rsidR="00E83909" w:rsidRDefault="00E83909" w:rsidP="00E83909">
      <w:pPr>
        <w:rPr>
          <w:rFonts w:ascii="Arial" w:hAnsi="Arial" w:cs="Arial"/>
        </w:rPr>
      </w:pPr>
      <w:r w:rsidRPr="6F4AC948">
        <w:rPr>
          <w:rFonts w:ascii="Arial" w:hAnsi="Arial" w:cs="Arial"/>
          <w:b/>
          <w:bCs/>
        </w:rPr>
        <w:t>Economic support</w:t>
      </w:r>
      <w:r w:rsidRPr="6F4AC948">
        <w:rPr>
          <w:rFonts w:ascii="Arial" w:hAnsi="Arial" w:cs="Arial"/>
        </w:rPr>
        <w:t xml:space="preserve"> – What payments is the government intending to make to areas to support business once we transition out of lockdown. Will councils be reliant on the same system of payments that was in place for the tiered system?</w:t>
      </w:r>
    </w:p>
    <w:p w14:paraId="4CDE7D6B" w14:textId="509EA3AF" w:rsidR="00713A8E" w:rsidRPr="008D486E" w:rsidRDefault="00713A8E" w:rsidP="00713A8E">
      <w:pPr>
        <w:rPr>
          <w:rFonts w:ascii="Arial" w:hAnsi="Arial" w:cs="Arial"/>
          <w:b/>
          <w:bCs/>
          <w:u w:val="single"/>
        </w:rPr>
      </w:pPr>
      <w:r w:rsidRPr="79662DB6">
        <w:rPr>
          <w:rFonts w:ascii="Arial" w:hAnsi="Arial" w:cs="Arial"/>
          <w:b/>
          <w:bCs/>
          <w:u w:val="single"/>
        </w:rPr>
        <w:t>Long term issues that need timely consideration:</w:t>
      </w:r>
    </w:p>
    <w:p w14:paraId="0E7E46FE" w14:textId="77777777" w:rsidR="00713A8E" w:rsidRDefault="00713A8E" w:rsidP="00713A8E">
      <w:pPr>
        <w:rPr>
          <w:rFonts w:ascii="Arial" w:hAnsi="Arial" w:cs="Arial"/>
        </w:rPr>
      </w:pPr>
      <w:r>
        <w:rPr>
          <w:rFonts w:ascii="Arial" w:hAnsi="Arial" w:cs="Arial"/>
        </w:rPr>
        <w:t>These issues are the consequences of lockdown that can be anticipated now. Timely consideration and a strategic direction from central government now will assist us in prioritising resources during the lockdown.</w:t>
      </w:r>
    </w:p>
    <w:p w14:paraId="5C594DA9" w14:textId="6E0C5857" w:rsidR="00713A8E" w:rsidRPr="00E12DA4" w:rsidRDefault="59C33EA0" w:rsidP="00713A8E">
      <w:pPr>
        <w:spacing w:after="0"/>
        <w:rPr>
          <w:rFonts w:ascii="Arial" w:hAnsi="Arial" w:cs="Arial"/>
        </w:rPr>
      </w:pPr>
      <w:r w:rsidRPr="6F4AC948">
        <w:rPr>
          <w:rFonts w:ascii="Arial" w:hAnsi="Arial" w:cs="Arial"/>
          <w:b/>
          <w:bCs/>
        </w:rPr>
        <w:t>Exams</w:t>
      </w:r>
      <w:r w:rsidRPr="6F4AC948">
        <w:rPr>
          <w:rFonts w:ascii="Arial" w:hAnsi="Arial" w:cs="Arial"/>
        </w:rPr>
        <w:t>- The Government must do everything possible to ensure that students are confident that they will be treated fairly next year</w:t>
      </w:r>
      <w:r w:rsidR="38586B35" w:rsidRPr="6F4AC948">
        <w:rPr>
          <w:rFonts w:ascii="Arial" w:hAnsi="Arial" w:cs="Arial"/>
        </w:rPr>
        <w:t xml:space="preserve"> and we do not believe that a single set of end of year exams will</w:t>
      </w:r>
      <w:r w:rsidR="78E8E45A" w:rsidRPr="6F4AC948">
        <w:rPr>
          <w:rFonts w:ascii="Arial" w:hAnsi="Arial" w:cs="Arial"/>
        </w:rPr>
        <w:t xml:space="preserve"> be fair to students </w:t>
      </w:r>
      <w:r w:rsidR="1E439530" w:rsidRPr="6F4AC948">
        <w:rPr>
          <w:rFonts w:ascii="Arial" w:hAnsi="Arial" w:cs="Arial"/>
        </w:rPr>
        <w:t>least able to access online learning or in areas with higher rates of infection that are seeing lower attendance rates</w:t>
      </w:r>
      <w:r w:rsidRPr="6F4AC948">
        <w:rPr>
          <w:rFonts w:ascii="Arial" w:hAnsi="Arial" w:cs="Arial"/>
        </w:rPr>
        <w:t xml:space="preserve">. We would like to see a more blended approach to assessment </w:t>
      </w:r>
      <w:r w:rsidR="3A770637" w:rsidRPr="6F4AC948">
        <w:rPr>
          <w:rFonts w:ascii="Arial" w:hAnsi="Arial" w:cs="Arial"/>
        </w:rPr>
        <w:t xml:space="preserve">including teacher assessment and </w:t>
      </w:r>
      <w:r w:rsidRPr="6F4AC948">
        <w:rPr>
          <w:rFonts w:ascii="Arial" w:hAnsi="Arial" w:cs="Arial"/>
        </w:rPr>
        <w:t>coursework</w:t>
      </w:r>
      <w:r w:rsidR="3C12D698" w:rsidRPr="6F4AC948">
        <w:rPr>
          <w:rFonts w:ascii="Arial" w:hAnsi="Arial" w:cs="Arial"/>
        </w:rPr>
        <w:t>.</w:t>
      </w:r>
      <w:r w:rsidRPr="6F4AC948">
        <w:rPr>
          <w:rFonts w:ascii="Arial" w:hAnsi="Arial" w:cs="Arial"/>
        </w:rPr>
        <w:t xml:space="preserve"> when grades are decided for all pupils. </w:t>
      </w:r>
    </w:p>
    <w:p w14:paraId="7123AEA3" w14:textId="0ECBD67F" w:rsidR="39F345F2" w:rsidRDefault="39F345F2" w:rsidP="39F345F2">
      <w:pPr>
        <w:spacing w:after="0"/>
        <w:rPr>
          <w:rFonts w:ascii="Arial" w:hAnsi="Arial" w:cs="Arial"/>
        </w:rPr>
      </w:pPr>
    </w:p>
    <w:p w14:paraId="69052961" w14:textId="57D27D0D" w:rsidR="00713A8E" w:rsidRDefault="00713A8E" w:rsidP="00713A8E">
      <w:pPr>
        <w:rPr>
          <w:rFonts w:ascii="Arial" w:hAnsi="Arial" w:cs="Arial"/>
        </w:rPr>
      </w:pPr>
      <w:r w:rsidRPr="6F4AC948">
        <w:rPr>
          <w:rFonts w:ascii="Arial" w:hAnsi="Arial" w:cs="Arial"/>
          <w:b/>
          <w:bCs/>
        </w:rPr>
        <w:t>Government reform programmes</w:t>
      </w:r>
      <w:r w:rsidRPr="6F4AC948">
        <w:rPr>
          <w:rFonts w:ascii="Arial" w:hAnsi="Arial" w:cs="Arial"/>
        </w:rPr>
        <w:t xml:space="preserve"> - What impact does government focus on delivering the lockdown have on long term issues like </w:t>
      </w:r>
      <w:r w:rsidR="5C5251CA" w:rsidRPr="6F4AC948">
        <w:rPr>
          <w:rFonts w:ascii="Arial" w:hAnsi="Arial" w:cs="Arial"/>
          <w:b/>
          <w:bCs/>
        </w:rPr>
        <w:t>devolution/LGR</w:t>
      </w:r>
      <w:r w:rsidRPr="6F4AC948">
        <w:rPr>
          <w:rFonts w:ascii="Arial" w:hAnsi="Arial" w:cs="Arial"/>
          <w:b/>
          <w:bCs/>
        </w:rPr>
        <w:t xml:space="preserve"> </w:t>
      </w:r>
      <w:r w:rsidRPr="6F4AC948">
        <w:rPr>
          <w:rFonts w:ascii="Arial" w:hAnsi="Arial" w:cs="Arial"/>
        </w:rPr>
        <w:t xml:space="preserve">or </w:t>
      </w:r>
      <w:r w:rsidRPr="6F4AC948">
        <w:rPr>
          <w:rFonts w:ascii="Arial" w:hAnsi="Arial" w:cs="Arial"/>
          <w:b/>
          <w:bCs/>
        </w:rPr>
        <w:t>planning reform</w:t>
      </w:r>
      <w:r w:rsidRPr="6F4AC948">
        <w:rPr>
          <w:rFonts w:ascii="Arial" w:hAnsi="Arial" w:cs="Arial"/>
        </w:rPr>
        <w:t xml:space="preserve">? </w:t>
      </w:r>
      <w:r w:rsidR="104A7F4C" w:rsidRPr="6F4AC948">
        <w:rPr>
          <w:rFonts w:ascii="Arial" w:hAnsi="Arial" w:cs="Arial"/>
        </w:rPr>
        <w:t>Does</w:t>
      </w:r>
      <w:r w:rsidRPr="6F4AC948">
        <w:rPr>
          <w:rFonts w:ascii="Arial" w:hAnsi="Arial" w:cs="Arial"/>
        </w:rPr>
        <w:t xml:space="preserve"> Government wish to continue with the timelines we had been working toward pre-lockdown</w:t>
      </w:r>
      <w:r w:rsidR="32DCEAFD" w:rsidRPr="6F4AC948">
        <w:rPr>
          <w:rFonts w:ascii="Arial" w:hAnsi="Arial" w:cs="Arial"/>
        </w:rPr>
        <w:t>?</w:t>
      </w:r>
      <w:r w:rsidRPr="6F4AC948">
        <w:rPr>
          <w:rFonts w:ascii="Arial" w:hAnsi="Arial" w:cs="Arial"/>
          <w:b/>
          <w:bCs/>
        </w:rPr>
        <w:t xml:space="preserve"> </w:t>
      </w:r>
    </w:p>
    <w:p w14:paraId="626B3D64" w14:textId="77777777" w:rsidR="00713A8E" w:rsidRPr="00524E43" w:rsidRDefault="00713A8E" w:rsidP="00713A8E">
      <w:pPr>
        <w:rPr>
          <w:rFonts w:ascii="Arial" w:hAnsi="Arial" w:cs="Arial"/>
          <w:b/>
          <w:bCs/>
        </w:rPr>
      </w:pPr>
      <w:r w:rsidRPr="6F4AC948">
        <w:rPr>
          <w:rFonts w:ascii="Arial" w:hAnsi="Arial" w:cs="Arial"/>
          <w:b/>
          <w:bCs/>
        </w:rPr>
        <w:t xml:space="preserve">EU exit - </w:t>
      </w:r>
      <w:r w:rsidRPr="6F4AC948">
        <w:rPr>
          <w:rFonts w:ascii="Arial" w:hAnsi="Arial" w:cs="Arial"/>
        </w:rPr>
        <w:t>Do we have the</w:t>
      </w:r>
      <w:r w:rsidRPr="6F4AC948">
        <w:rPr>
          <w:rFonts w:ascii="Arial" w:hAnsi="Arial" w:cs="Arial"/>
          <w:b/>
          <w:bCs/>
        </w:rPr>
        <w:t xml:space="preserve"> </w:t>
      </w:r>
      <w:r w:rsidRPr="6F4AC948">
        <w:rPr>
          <w:rFonts w:ascii="Arial" w:hAnsi="Arial" w:cs="Arial"/>
        </w:rPr>
        <w:t xml:space="preserve">right guidance and resources to help prepare councils for the end of the transition period? For </w:t>
      </w:r>
      <w:proofErr w:type="gramStart"/>
      <w:r w:rsidRPr="6F4AC948">
        <w:rPr>
          <w:rFonts w:ascii="Arial" w:hAnsi="Arial" w:cs="Arial"/>
        </w:rPr>
        <w:t>example</w:t>
      </w:r>
      <w:proofErr w:type="gramEnd"/>
      <w:r w:rsidRPr="6F4AC948">
        <w:rPr>
          <w:rFonts w:ascii="Arial" w:hAnsi="Arial" w:cs="Arial"/>
        </w:rPr>
        <w:t xml:space="preserve"> in changes to reg services, procurement, data etc</w:t>
      </w:r>
    </w:p>
    <w:p w14:paraId="471F034A" w14:textId="77777777" w:rsidR="00713A8E" w:rsidRDefault="00713A8E" w:rsidP="00713A8E">
      <w:pPr>
        <w:rPr>
          <w:rFonts w:ascii="Arial" w:hAnsi="Arial" w:cs="Arial"/>
        </w:rPr>
      </w:pPr>
      <w:r w:rsidRPr="6F4AC948">
        <w:rPr>
          <w:rFonts w:ascii="Arial" w:hAnsi="Arial" w:cs="Arial"/>
          <w:b/>
          <w:bCs/>
        </w:rPr>
        <w:t xml:space="preserve">Elections – </w:t>
      </w:r>
      <w:r w:rsidRPr="6F4AC948">
        <w:rPr>
          <w:rFonts w:ascii="Arial" w:hAnsi="Arial" w:cs="Arial"/>
        </w:rPr>
        <w:t>What resources will be available for spring elections that will need to be made COVID secure and allow self-isolating and shielding individuals to vote?</w:t>
      </w:r>
    </w:p>
    <w:p w14:paraId="0BCDFF2F" w14:textId="77777777" w:rsidR="00713A8E" w:rsidRDefault="00713A8E" w:rsidP="00713A8E">
      <w:pPr>
        <w:rPr>
          <w:rFonts w:ascii="Arial" w:hAnsi="Arial" w:cs="Arial"/>
        </w:rPr>
      </w:pPr>
      <w:r w:rsidRPr="6F4AC948">
        <w:rPr>
          <w:rFonts w:ascii="Arial" w:hAnsi="Arial" w:cs="Arial"/>
          <w:b/>
          <w:bCs/>
        </w:rPr>
        <w:t>Children’s services</w:t>
      </w:r>
      <w:r w:rsidRPr="6F4AC948">
        <w:rPr>
          <w:rFonts w:ascii="Arial" w:hAnsi="Arial" w:cs="Arial"/>
        </w:rPr>
        <w:t xml:space="preserve"> – The impact of recurrent restrictions and the economic fallout of the pandemic is expected to significantly increase need for children’s services and local economic safety nets. How will councils be supported to increase capacity and resources to support children and families to overcome short-term difficulties and avoid these escalating into crises?</w:t>
      </w:r>
    </w:p>
    <w:sectPr w:rsidR="00713A8E">
      <w:headerReference w:type="default" r:id="rId9"/>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73F13" w16cex:dateUtc="2020-11-11T15:31:00Z"/>
  <w16cex:commentExtensible w16cex:durableId="1157F9AA" w16cex:dateUtc="2020-11-11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6689" w14:textId="77777777" w:rsidR="00000000" w:rsidRDefault="00662873">
      <w:pPr>
        <w:spacing w:after="0" w:line="240" w:lineRule="auto"/>
      </w:pPr>
      <w:r>
        <w:separator/>
      </w:r>
    </w:p>
  </w:endnote>
  <w:endnote w:type="continuationSeparator" w:id="0">
    <w:p w14:paraId="534C6FAC" w14:textId="77777777" w:rsidR="00000000" w:rsidRDefault="0066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F4AC948" w14:paraId="3C5393CD" w14:textId="77777777" w:rsidTr="6F4AC948">
      <w:tc>
        <w:tcPr>
          <w:tcW w:w="3005" w:type="dxa"/>
        </w:tcPr>
        <w:p w14:paraId="00D2CAA6" w14:textId="77F5E547" w:rsidR="6F4AC948" w:rsidRDefault="6F4AC948" w:rsidP="6F4AC948">
          <w:pPr>
            <w:pStyle w:val="Header"/>
            <w:ind w:left="-115"/>
          </w:pPr>
          <w:r>
            <w:t>Signed off 12/11/2020</w:t>
          </w:r>
        </w:p>
      </w:tc>
      <w:tc>
        <w:tcPr>
          <w:tcW w:w="3005" w:type="dxa"/>
        </w:tcPr>
        <w:p w14:paraId="6AE94864" w14:textId="0A5A2B38" w:rsidR="6F4AC948" w:rsidRDefault="6F4AC948" w:rsidP="6F4AC948">
          <w:pPr>
            <w:pStyle w:val="Header"/>
            <w:jc w:val="center"/>
          </w:pPr>
        </w:p>
      </w:tc>
      <w:tc>
        <w:tcPr>
          <w:tcW w:w="3005" w:type="dxa"/>
        </w:tcPr>
        <w:p w14:paraId="4009FA96" w14:textId="5DC8813A" w:rsidR="6F4AC948" w:rsidRDefault="6F4AC948" w:rsidP="6F4AC948">
          <w:pPr>
            <w:pStyle w:val="Header"/>
            <w:ind w:right="-115"/>
            <w:jc w:val="right"/>
          </w:pPr>
        </w:p>
      </w:tc>
    </w:tr>
  </w:tbl>
  <w:p w14:paraId="0C345656" w14:textId="39EA101D" w:rsidR="6F4AC948" w:rsidRDefault="6F4AC948" w:rsidP="6F4AC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3173" w14:textId="77777777" w:rsidR="00000000" w:rsidRDefault="00662873">
      <w:pPr>
        <w:spacing w:after="0" w:line="240" w:lineRule="auto"/>
      </w:pPr>
      <w:r>
        <w:separator/>
      </w:r>
    </w:p>
  </w:footnote>
  <w:footnote w:type="continuationSeparator" w:id="0">
    <w:p w14:paraId="48AC2179" w14:textId="77777777" w:rsidR="00000000" w:rsidRDefault="00662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F4AC948" w14:paraId="18E07003" w14:textId="77777777" w:rsidTr="6F4AC948">
      <w:tc>
        <w:tcPr>
          <w:tcW w:w="3005" w:type="dxa"/>
        </w:tcPr>
        <w:p w14:paraId="0419FDF3" w14:textId="357D4304" w:rsidR="6F4AC948" w:rsidRDefault="6F4AC948" w:rsidP="6F4AC948">
          <w:pPr>
            <w:pStyle w:val="Header"/>
            <w:ind w:left="-115"/>
          </w:pPr>
        </w:p>
      </w:tc>
      <w:tc>
        <w:tcPr>
          <w:tcW w:w="3005" w:type="dxa"/>
        </w:tcPr>
        <w:p w14:paraId="0616683B" w14:textId="61820E1E" w:rsidR="6F4AC948" w:rsidRDefault="6F4AC948" w:rsidP="6F4AC948">
          <w:pPr>
            <w:pStyle w:val="Header"/>
            <w:jc w:val="center"/>
          </w:pPr>
        </w:p>
      </w:tc>
      <w:tc>
        <w:tcPr>
          <w:tcW w:w="3005" w:type="dxa"/>
        </w:tcPr>
        <w:p w14:paraId="5C02C394" w14:textId="3B14CBD6" w:rsidR="6F4AC948" w:rsidRDefault="6F4AC948" w:rsidP="6F4AC948">
          <w:pPr>
            <w:pStyle w:val="Header"/>
            <w:ind w:right="-115"/>
            <w:jc w:val="right"/>
          </w:pPr>
          <w:r>
            <w:rPr>
              <w:noProof/>
            </w:rPr>
            <w:drawing>
              <wp:inline distT="0" distB="0" distL="0" distR="0" wp14:anchorId="5F5B09A3" wp14:editId="73DC4D87">
                <wp:extent cx="1562100" cy="923925"/>
                <wp:effectExtent l="0" t="0" r="0" b="0"/>
                <wp:docPr id="1562267166" name="Picture 156226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62100" cy="923925"/>
                        </a:xfrm>
                        <a:prstGeom prst="rect">
                          <a:avLst/>
                        </a:prstGeom>
                      </pic:spPr>
                    </pic:pic>
                  </a:graphicData>
                </a:graphic>
              </wp:inline>
            </w:drawing>
          </w:r>
        </w:p>
      </w:tc>
    </w:tr>
  </w:tbl>
  <w:p w14:paraId="1F2AE15C" w14:textId="57BA2D5B" w:rsidR="6F4AC948" w:rsidRDefault="6F4AC948" w:rsidP="6F4AC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AA"/>
    <w:rsid w:val="0000561A"/>
    <w:rsid w:val="00027E1F"/>
    <w:rsid w:val="00034265"/>
    <w:rsid w:val="00064DC2"/>
    <w:rsid w:val="00067840"/>
    <w:rsid w:val="00094882"/>
    <w:rsid w:val="000A3116"/>
    <w:rsid w:val="000A3CF3"/>
    <w:rsid w:val="000B6178"/>
    <w:rsid w:val="000B73F1"/>
    <w:rsid w:val="000C31DF"/>
    <w:rsid w:val="000C6588"/>
    <w:rsid w:val="000F1873"/>
    <w:rsid w:val="001129DD"/>
    <w:rsid w:val="001266D8"/>
    <w:rsid w:val="00153AAA"/>
    <w:rsid w:val="001551D9"/>
    <w:rsid w:val="00193657"/>
    <w:rsid w:val="001A5C66"/>
    <w:rsid w:val="001B36CE"/>
    <w:rsid w:val="001B4316"/>
    <w:rsid w:val="001C2BC1"/>
    <w:rsid w:val="001E5151"/>
    <w:rsid w:val="0020041B"/>
    <w:rsid w:val="00202370"/>
    <w:rsid w:val="00210696"/>
    <w:rsid w:val="0023706A"/>
    <w:rsid w:val="0024626D"/>
    <w:rsid w:val="0028081D"/>
    <w:rsid w:val="00280F90"/>
    <w:rsid w:val="0028547F"/>
    <w:rsid w:val="0029192A"/>
    <w:rsid w:val="002C2583"/>
    <w:rsid w:val="002E2A79"/>
    <w:rsid w:val="002F2A20"/>
    <w:rsid w:val="0031569E"/>
    <w:rsid w:val="003325AF"/>
    <w:rsid w:val="00336B85"/>
    <w:rsid w:val="00337FF0"/>
    <w:rsid w:val="003440DA"/>
    <w:rsid w:val="00383640"/>
    <w:rsid w:val="00386AB6"/>
    <w:rsid w:val="00394D27"/>
    <w:rsid w:val="003A7AC0"/>
    <w:rsid w:val="003B3D74"/>
    <w:rsid w:val="003E0AA7"/>
    <w:rsid w:val="00401E88"/>
    <w:rsid w:val="00405235"/>
    <w:rsid w:val="00417AFD"/>
    <w:rsid w:val="0042169B"/>
    <w:rsid w:val="00461701"/>
    <w:rsid w:val="00472EF6"/>
    <w:rsid w:val="00480159"/>
    <w:rsid w:val="0049292A"/>
    <w:rsid w:val="004B3555"/>
    <w:rsid w:val="004E15D2"/>
    <w:rsid w:val="004E27B7"/>
    <w:rsid w:val="004F1238"/>
    <w:rsid w:val="00502BCD"/>
    <w:rsid w:val="005057E5"/>
    <w:rsid w:val="00524E43"/>
    <w:rsid w:val="0055256C"/>
    <w:rsid w:val="0057234A"/>
    <w:rsid w:val="00574E16"/>
    <w:rsid w:val="00576205"/>
    <w:rsid w:val="005A6B22"/>
    <w:rsid w:val="005B56D5"/>
    <w:rsid w:val="006224E1"/>
    <w:rsid w:val="006264A0"/>
    <w:rsid w:val="0062790E"/>
    <w:rsid w:val="006318F6"/>
    <w:rsid w:val="00634180"/>
    <w:rsid w:val="00662873"/>
    <w:rsid w:val="006630D6"/>
    <w:rsid w:val="0067125B"/>
    <w:rsid w:val="0068090D"/>
    <w:rsid w:val="00687F74"/>
    <w:rsid w:val="00694794"/>
    <w:rsid w:val="006B4B47"/>
    <w:rsid w:val="006C2991"/>
    <w:rsid w:val="006C3423"/>
    <w:rsid w:val="006D1CAE"/>
    <w:rsid w:val="00713A8E"/>
    <w:rsid w:val="0071594D"/>
    <w:rsid w:val="007176E1"/>
    <w:rsid w:val="00732ED5"/>
    <w:rsid w:val="00735FE0"/>
    <w:rsid w:val="007422EA"/>
    <w:rsid w:val="00743426"/>
    <w:rsid w:val="00745976"/>
    <w:rsid w:val="00753515"/>
    <w:rsid w:val="00777EC0"/>
    <w:rsid w:val="00794837"/>
    <w:rsid w:val="007C4F16"/>
    <w:rsid w:val="007E151C"/>
    <w:rsid w:val="00804BE1"/>
    <w:rsid w:val="00812778"/>
    <w:rsid w:val="00826135"/>
    <w:rsid w:val="00834508"/>
    <w:rsid w:val="0083691F"/>
    <w:rsid w:val="00841BEC"/>
    <w:rsid w:val="00861748"/>
    <w:rsid w:val="00863A1E"/>
    <w:rsid w:val="00864A20"/>
    <w:rsid w:val="0088737E"/>
    <w:rsid w:val="00887910"/>
    <w:rsid w:val="00891AE9"/>
    <w:rsid w:val="00895852"/>
    <w:rsid w:val="00897EE2"/>
    <w:rsid w:val="008A2F4A"/>
    <w:rsid w:val="008B663A"/>
    <w:rsid w:val="008D486E"/>
    <w:rsid w:val="00903145"/>
    <w:rsid w:val="009422D8"/>
    <w:rsid w:val="0094A5A3"/>
    <w:rsid w:val="00996A58"/>
    <w:rsid w:val="009A6101"/>
    <w:rsid w:val="009C176E"/>
    <w:rsid w:val="009C5A0D"/>
    <w:rsid w:val="009D5215"/>
    <w:rsid w:val="009D7480"/>
    <w:rsid w:val="00A014E9"/>
    <w:rsid w:val="00A05F82"/>
    <w:rsid w:val="00A20460"/>
    <w:rsid w:val="00A330E2"/>
    <w:rsid w:val="00A403AF"/>
    <w:rsid w:val="00A72515"/>
    <w:rsid w:val="00A75256"/>
    <w:rsid w:val="00A845DE"/>
    <w:rsid w:val="00A945BD"/>
    <w:rsid w:val="00AC5AC1"/>
    <w:rsid w:val="00AD41D2"/>
    <w:rsid w:val="00B020E5"/>
    <w:rsid w:val="00B068BE"/>
    <w:rsid w:val="00B3784D"/>
    <w:rsid w:val="00B53C6A"/>
    <w:rsid w:val="00B747C0"/>
    <w:rsid w:val="00B9597A"/>
    <w:rsid w:val="00BB5B93"/>
    <w:rsid w:val="00BB6C42"/>
    <w:rsid w:val="00BC32E8"/>
    <w:rsid w:val="00BE2E13"/>
    <w:rsid w:val="00C02294"/>
    <w:rsid w:val="00C230DD"/>
    <w:rsid w:val="00C602A5"/>
    <w:rsid w:val="00C74898"/>
    <w:rsid w:val="00C76BAE"/>
    <w:rsid w:val="00C85368"/>
    <w:rsid w:val="00C94414"/>
    <w:rsid w:val="00CA53F2"/>
    <w:rsid w:val="00CE29AB"/>
    <w:rsid w:val="00CF26DC"/>
    <w:rsid w:val="00D1079B"/>
    <w:rsid w:val="00D4568F"/>
    <w:rsid w:val="00D45B4D"/>
    <w:rsid w:val="00D72D50"/>
    <w:rsid w:val="00D82BFE"/>
    <w:rsid w:val="00D8510D"/>
    <w:rsid w:val="00D94962"/>
    <w:rsid w:val="00DA1C98"/>
    <w:rsid w:val="00DB1875"/>
    <w:rsid w:val="00DD638D"/>
    <w:rsid w:val="00E02245"/>
    <w:rsid w:val="00E070A8"/>
    <w:rsid w:val="00E12DA4"/>
    <w:rsid w:val="00E13EE3"/>
    <w:rsid w:val="00E15F27"/>
    <w:rsid w:val="00E20975"/>
    <w:rsid w:val="00E277A5"/>
    <w:rsid w:val="00E27D6B"/>
    <w:rsid w:val="00E83909"/>
    <w:rsid w:val="00EA1529"/>
    <w:rsid w:val="00EA2CD2"/>
    <w:rsid w:val="00EA58F8"/>
    <w:rsid w:val="00EB04C7"/>
    <w:rsid w:val="00EB537D"/>
    <w:rsid w:val="00EB7FD2"/>
    <w:rsid w:val="00EC4A59"/>
    <w:rsid w:val="00EE440E"/>
    <w:rsid w:val="00F07426"/>
    <w:rsid w:val="00F16D5B"/>
    <w:rsid w:val="00F214F6"/>
    <w:rsid w:val="00F572A0"/>
    <w:rsid w:val="00FB2321"/>
    <w:rsid w:val="00FC19EC"/>
    <w:rsid w:val="00FC48F9"/>
    <w:rsid w:val="00FF440C"/>
    <w:rsid w:val="00FF4F96"/>
    <w:rsid w:val="028E6972"/>
    <w:rsid w:val="02B303ED"/>
    <w:rsid w:val="02B3C981"/>
    <w:rsid w:val="03283445"/>
    <w:rsid w:val="0364FF6A"/>
    <w:rsid w:val="03D45877"/>
    <w:rsid w:val="047F50CF"/>
    <w:rsid w:val="05D9629D"/>
    <w:rsid w:val="061C980E"/>
    <w:rsid w:val="07CD83BF"/>
    <w:rsid w:val="085D1A39"/>
    <w:rsid w:val="09DC8F24"/>
    <w:rsid w:val="0AEDE31E"/>
    <w:rsid w:val="0AFF88BE"/>
    <w:rsid w:val="0B305BDF"/>
    <w:rsid w:val="0B9DF44D"/>
    <w:rsid w:val="0C2106FB"/>
    <w:rsid w:val="0C63A685"/>
    <w:rsid w:val="0CCF4202"/>
    <w:rsid w:val="0D319364"/>
    <w:rsid w:val="0DB21D67"/>
    <w:rsid w:val="0DDCF952"/>
    <w:rsid w:val="0E70C2F3"/>
    <w:rsid w:val="0EB45540"/>
    <w:rsid w:val="0EB9277F"/>
    <w:rsid w:val="0F16A948"/>
    <w:rsid w:val="0F5E58D2"/>
    <w:rsid w:val="104A7F4C"/>
    <w:rsid w:val="10C04EC9"/>
    <w:rsid w:val="10E9D77B"/>
    <w:rsid w:val="113E423F"/>
    <w:rsid w:val="1226B6A9"/>
    <w:rsid w:val="1245B5BD"/>
    <w:rsid w:val="131018EE"/>
    <w:rsid w:val="150D6F65"/>
    <w:rsid w:val="15570C9A"/>
    <w:rsid w:val="15888857"/>
    <w:rsid w:val="1676C466"/>
    <w:rsid w:val="17743458"/>
    <w:rsid w:val="179F5374"/>
    <w:rsid w:val="1A19AB3A"/>
    <w:rsid w:val="1A9D23EE"/>
    <w:rsid w:val="1AA71245"/>
    <w:rsid w:val="1B0BF46E"/>
    <w:rsid w:val="1BB18D27"/>
    <w:rsid w:val="1C841952"/>
    <w:rsid w:val="1CF8F767"/>
    <w:rsid w:val="1D10561B"/>
    <w:rsid w:val="1D2039FB"/>
    <w:rsid w:val="1D764352"/>
    <w:rsid w:val="1E439530"/>
    <w:rsid w:val="1F4128F3"/>
    <w:rsid w:val="1FE97A1D"/>
    <w:rsid w:val="204775EC"/>
    <w:rsid w:val="2065EED8"/>
    <w:rsid w:val="21669C63"/>
    <w:rsid w:val="222F2DA8"/>
    <w:rsid w:val="25EDCA0A"/>
    <w:rsid w:val="265D59AC"/>
    <w:rsid w:val="2681EE1D"/>
    <w:rsid w:val="26B3C36A"/>
    <w:rsid w:val="26B7AECF"/>
    <w:rsid w:val="27D38E22"/>
    <w:rsid w:val="2862F55F"/>
    <w:rsid w:val="2893854F"/>
    <w:rsid w:val="293C906C"/>
    <w:rsid w:val="2A713F69"/>
    <w:rsid w:val="2B397BE7"/>
    <w:rsid w:val="2B78F289"/>
    <w:rsid w:val="2BE72E6A"/>
    <w:rsid w:val="2CF60EB0"/>
    <w:rsid w:val="2D11BA1D"/>
    <w:rsid w:val="2D1A275B"/>
    <w:rsid w:val="2DF3A968"/>
    <w:rsid w:val="31144D5F"/>
    <w:rsid w:val="319D150A"/>
    <w:rsid w:val="321C0AF6"/>
    <w:rsid w:val="328554C0"/>
    <w:rsid w:val="32B0A691"/>
    <w:rsid w:val="32DCEAFD"/>
    <w:rsid w:val="338D2454"/>
    <w:rsid w:val="3393EB4B"/>
    <w:rsid w:val="354C5997"/>
    <w:rsid w:val="358FCDD6"/>
    <w:rsid w:val="36087AB7"/>
    <w:rsid w:val="366EC805"/>
    <w:rsid w:val="36CBF48B"/>
    <w:rsid w:val="36F3B5C4"/>
    <w:rsid w:val="378A3022"/>
    <w:rsid w:val="38586B35"/>
    <w:rsid w:val="3864FC6A"/>
    <w:rsid w:val="38818882"/>
    <w:rsid w:val="3894DD42"/>
    <w:rsid w:val="392116F2"/>
    <w:rsid w:val="39F345F2"/>
    <w:rsid w:val="3A10BD56"/>
    <w:rsid w:val="3A770637"/>
    <w:rsid w:val="3B08849D"/>
    <w:rsid w:val="3B161909"/>
    <w:rsid w:val="3B586239"/>
    <w:rsid w:val="3C12D698"/>
    <w:rsid w:val="3CA82766"/>
    <w:rsid w:val="3CDFA3E7"/>
    <w:rsid w:val="3D5FE6EC"/>
    <w:rsid w:val="3ED096AD"/>
    <w:rsid w:val="3ED4CD38"/>
    <w:rsid w:val="3F4610AF"/>
    <w:rsid w:val="40B1A934"/>
    <w:rsid w:val="40B6AD08"/>
    <w:rsid w:val="41456DFE"/>
    <w:rsid w:val="415B9C66"/>
    <w:rsid w:val="4176333B"/>
    <w:rsid w:val="43470708"/>
    <w:rsid w:val="4392DFDD"/>
    <w:rsid w:val="43A6866F"/>
    <w:rsid w:val="43A959BE"/>
    <w:rsid w:val="43B4B5BA"/>
    <w:rsid w:val="44821AA3"/>
    <w:rsid w:val="46284A4A"/>
    <w:rsid w:val="467B3B0B"/>
    <w:rsid w:val="4715FC93"/>
    <w:rsid w:val="47D622DF"/>
    <w:rsid w:val="48EB0648"/>
    <w:rsid w:val="4963154E"/>
    <w:rsid w:val="499C439D"/>
    <w:rsid w:val="49CA42B2"/>
    <w:rsid w:val="4A05EC75"/>
    <w:rsid w:val="4A6BA5DA"/>
    <w:rsid w:val="4B2DAC95"/>
    <w:rsid w:val="4EED5587"/>
    <w:rsid w:val="4F3F3952"/>
    <w:rsid w:val="4F424C2D"/>
    <w:rsid w:val="4F8487DF"/>
    <w:rsid w:val="4F8F0A01"/>
    <w:rsid w:val="4FE80186"/>
    <w:rsid w:val="526ED0AE"/>
    <w:rsid w:val="5327FE35"/>
    <w:rsid w:val="53F1DC85"/>
    <w:rsid w:val="541CA9EF"/>
    <w:rsid w:val="551D29F4"/>
    <w:rsid w:val="55973A70"/>
    <w:rsid w:val="5626B6F9"/>
    <w:rsid w:val="565D63A1"/>
    <w:rsid w:val="566E9CC5"/>
    <w:rsid w:val="56FEAC8E"/>
    <w:rsid w:val="579F4263"/>
    <w:rsid w:val="595702A8"/>
    <w:rsid w:val="59C33EA0"/>
    <w:rsid w:val="59CA386C"/>
    <w:rsid w:val="5B189C3B"/>
    <w:rsid w:val="5C485581"/>
    <w:rsid w:val="5C5251CA"/>
    <w:rsid w:val="5C99B3C1"/>
    <w:rsid w:val="5D4351AD"/>
    <w:rsid w:val="5D4A6F7E"/>
    <w:rsid w:val="5E5D683E"/>
    <w:rsid w:val="5FAC9CAE"/>
    <w:rsid w:val="5FB5B32F"/>
    <w:rsid w:val="5FFC2B0D"/>
    <w:rsid w:val="6076B40E"/>
    <w:rsid w:val="6169DD3C"/>
    <w:rsid w:val="61997E06"/>
    <w:rsid w:val="627A2B9C"/>
    <w:rsid w:val="62998D87"/>
    <w:rsid w:val="62D3DCED"/>
    <w:rsid w:val="64FBC898"/>
    <w:rsid w:val="65001B34"/>
    <w:rsid w:val="65957199"/>
    <w:rsid w:val="65CEBE23"/>
    <w:rsid w:val="666D9483"/>
    <w:rsid w:val="671A6E7F"/>
    <w:rsid w:val="671FF657"/>
    <w:rsid w:val="67C3CBAF"/>
    <w:rsid w:val="67DDDE09"/>
    <w:rsid w:val="68A1B248"/>
    <w:rsid w:val="68E39BCC"/>
    <w:rsid w:val="695AC8AA"/>
    <w:rsid w:val="698FF3E7"/>
    <w:rsid w:val="6AC2570E"/>
    <w:rsid w:val="6BE4507E"/>
    <w:rsid w:val="6BE6005F"/>
    <w:rsid w:val="6D25D61B"/>
    <w:rsid w:val="6D62A6BD"/>
    <w:rsid w:val="6D6E7D55"/>
    <w:rsid w:val="6DA52AFC"/>
    <w:rsid w:val="6ED9D3AB"/>
    <w:rsid w:val="6F372F71"/>
    <w:rsid w:val="6F4AC948"/>
    <w:rsid w:val="7115BCA9"/>
    <w:rsid w:val="71722638"/>
    <w:rsid w:val="734224AE"/>
    <w:rsid w:val="73BA1DE8"/>
    <w:rsid w:val="73FDE5E7"/>
    <w:rsid w:val="7420D459"/>
    <w:rsid w:val="75042A3B"/>
    <w:rsid w:val="76408859"/>
    <w:rsid w:val="764D3DCC"/>
    <w:rsid w:val="78DB7D1E"/>
    <w:rsid w:val="78E8E45A"/>
    <w:rsid w:val="79662DB6"/>
    <w:rsid w:val="79B8A615"/>
    <w:rsid w:val="7ACE6805"/>
    <w:rsid w:val="7CB945E2"/>
    <w:rsid w:val="7E0BCFB4"/>
    <w:rsid w:val="7E8C14F3"/>
    <w:rsid w:val="7FCAB3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8EB2"/>
  <w15:chartTrackingRefBased/>
  <w15:docId w15:val="{A1FD2915-1331-4B3B-95C7-F3B9E882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3AAA"/>
    <w:rPr>
      <w:sz w:val="16"/>
      <w:szCs w:val="16"/>
    </w:rPr>
  </w:style>
  <w:style w:type="paragraph" w:styleId="CommentText">
    <w:name w:val="annotation text"/>
    <w:basedOn w:val="Normal"/>
    <w:link w:val="CommentTextChar"/>
    <w:uiPriority w:val="99"/>
    <w:semiHidden/>
    <w:unhideWhenUsed/>
    <w:rsid w:val="00153AAA"/>
    <w:pPr>
      <w:spacing w:line="240" w:lineRule="auto"/>
    </w:pPr>
    <w:rPr>
      <w:sz w:val="20"/>
      <w:szCs w:val="20"/>
    </w:rPr>
  </w:style>
  <w:style w:type="character" w:customStyle="1" w:styleId="CommentTextChar">
    <w:name w:val="Comment Text Char"/>
    <w:basedOn w:val="DefaultParagraphFont"/>
    <w:link w:val="CommentText"/>
    <w:uiPriority w:val="99"/>
    <w:semiHidden/>
    <w:rsid w:val="00153AAA"/>
    <w:rPr>
      <w:sz w:val="20"/>
      <w:szCs w:val="20"/>
    </w:rPr>
  </w:style>
  <w:style w:type="paragraph" w:styleId="CommentSubject">
    <w:name w:val="annotation subject"/>
    <w:basedOn w:val="CommentText"/>
    <w:next w:val="CommentText"/>
    <w:link w:val="CommentSubjectChar"/>
    <w:uiPriority w:val="99"/>
    <w:semiHidden/>
    <w:unhideWhenUsed/>
    <w:rsid w:val="00153AAA"/>
    <w:rPr>
      <w:b/>
      <w:bCs/>
    </w:rPr>
  </w:style>
  <w:style w:type="character" w:customStyle="1" w:styleId="CommentSubjectChar">
    <w:name w:val="Comment Subject Char"/>
    <w:basedOn w:val="CommentTextChar"/>
    <w:link w:val="CommentSubject"/>
    <w:uiPriority w:val="99"/>
    <w:semiHidden/>
    <w:rsid w:val="00153AAA"/>
    <w:rPr>
      <w:b/>
      <w:bCs/>
      <w:sz w:val="20"/>
      <w:szCs w:val="20"/>
    </w:rPr>
  </w:style>
  <w:style w:type="paragraph" w:styleId="BalloonText">
    <w:name w:val="Balloon Text"/>
    <w:basedOn w:val="Normal"/>
    <w:link w:val="BalloonTextChar"/>
    <w:uiPriority w:val="99"/>
    <w:semiHidden/>
    <w:unhideWhenUsed/>
    <w:rsid w:val="00153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AAA"/>
    <w:rPr>
      <w:rFonts w:ascii="Segoe UI" w:hAnsi="Segoe UI" w:cs="Segoe UI"/>
      <w:sz w:val="18"/>
      <w:szCs w:val="18"/>
    </w:rPr>
  </w:style>
  <w:style w:type="paragraph" w:customStyle="1" w:styleId="1">
    <w:name w:val="1"/>
    <w:basedOn w:val="Normal"/>
    <w:rsid w:val="00D94962"/>
    <w:pPr>
      <w:widowControl w:val="0"/>
      <w:spacing w:before="20" w:line="240" w:lineRule="exact"/>
    </w:pPr>
    <w:rPr>
      <w:rFonts w:ascii="Arial" w:eastAsia="Times New Roman" w:hAnsi="Arial" w:cs="Times New Roman"/>
      <w:sz w:val="20"/>
      <w:szCs w:val="20"/>
      <w:lang w:val="en-US"/>
    </w:rPr>
  </w:style>
  <w:style w:type="character" w:styleId="Mention">
    <w:name w:val="Mention"/>
    <w:basedOn w:val="DefaultParagraphFont"/>
    <w:uiPriority w:val="99"/>
    <w:unhideWhenUsed/>
    <w:rsid w:val="00D94962"/>
    <w:rPr>
      <w:color w:val="2B579A"/>
      <w:shd w:val="clear" w:color="auto" w:fill="E6E6E6"/>
    </w:rPr>
  </w:style>
  <w:style w:type="character" w:styleId="UnresolvedMention">
    <w:name w:val="Unresolved Mention"/>
    <w:basedOn w:val="DefaultParagraphFont"/>
    <w:uiPriority w:val="99"/>
    <w:unhideWhenUsed/>
    <w:rsid w:val="00D94962"/>
    <w:rPr>
      <w:color w:val="605E5C"/>
      <w:shd w:val="clear" w:color="auto" w:fill="E1DFDD"/>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t:Task id="{A4B10756-0C9D-48F9-BCA6-925A210D68C7}">
    <t:Anchor>
      <t:Comment id="1467481031"/>
    </t:Anchor>
    <t:History>
      <t:Event id="{D9F2CDF1-0420-4390-A7CC-CECF59C507C0}" time="2020-11-09T14:21:48Z">
        <t:Attribution userId="S::andrew.jones@local.gov.uk::f9e3af63-60a9-4792-87cf-3fa499cdd9fc" userProvider="AD" userName="Andrew Jones"/>
        <t:Anchor>
          <t:Comment id="1467481031"/>
        </t:Anchor>
        <t:Create/>
      </t:Event>
      <t:Event id="{1F3CD237-890C-4058-B0F5-8D2A2246D8E4}" time="2020-11-09T14:21:48Z">
        <t:Attribution userId="S::andrew.jones@local.gov.uk::f9e3af63-60a9-4792-87cf-3fa499cdd9fc" userProvider="AD" userName="Andrew Jones"/>
        <t:Anchor>
          <t:Comment id="1467481031"/>
        </t:Anchor>
        <t:Assign userId="S::Naomi.Cooke@local.gov.uk::57fef795-d77e-4093-985b-d4a21621fdb4" userProvider="AD" userName="Naomi Cooke"/>
      </t:Event>
      <t:Event id="{5DA9D3DE-477E-4439-A068-CA65D9C3263F}" time="2020-11-09T14:21:48Z">
        <t:Attribution userId="S::andrew.jones@local.gov.uk::f9e3af63-60a9-4792-87cf-3fa499cdd9fc" userProvider="AD" userName="Andrew Jones"/>
        <t:Anchor>
          <t:Comment id="1467481031"/>
        </t:Anchor>
        <t:SetTitle title="@Naomi Cooke this is our current acknowledgement of workforce pressures please let me know if there is anything more specific nee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6189F-F189-46D1-8B57-97DB98E30907}">
  <ds:schemaRefs>
    <ds:schemaRef ds:uri="http://schemas.microsoft.com/sharepoint/v3/contenttype/forms"/>
  </ds:schemaRefs>
</ds:datastoreItem>
</file>

<file path=customXml/itemProps2.xml><?xml version="1.0" encoding="utf-8"?>
<ds:datastoreItem xmlns:ds="http://schemas.openxmlformats.org/officeDocument/2006/customXml" ds:itemID="{3D2A7482-8F77-44EE-A875-31A7C952D8B2}">
  <ds:schemaRefs>
    <ds:schemaRef ds:uri="http://purl.org/dc/terms/"/>
    <ds:schemaRef ds:uri="9c690c90-9711-4366-b1ed-ea3dbfcf73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cda5439-da3e-4e6d-8c4b-6c8568aeffe9"/>
    <ds:schemaRef ds:uri="http://www.w3.org/XML/1998/namespace"/>
    <ds:schemaRef ds:uri="http://purl.org/dc/dcmitype/"/>
  </ds:schemaRefs>
</ds:datastoreItem>
</file>

<file path=customXml/itemProps3.xml><?xml version="1.0" encoding="utf-8"?>
<ds:datastoreItem xmlns:ds="http://schemas.openxmlformats.org/officeDocument/2006/customXml" ds:itemID="{E2389E3B-7612-4A2C-B015-7EFC7AD88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Richard Kember</cp:lastModifiedBy>
  <cp:revision>4</cp:revision>
  <dcterms:created xsi:type="dcterms:W3CDTF">2020-11-13T15:06:00Z</dcterms:created>
  <dcterms:modified xsi:type="dcterms:W3CDTF">2020-11-13T15:07:00Z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